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92" w:rsidRPr="00CA6389" w:rsidRDefault="00CA6389" w:rsidP="00CA6389">
      <w:pPr>
        <w:pStyle w:val="NoSpacing"/>
        <w:ind w:firstLine="720"/>
        <w:jc w:val="center"/>
        <w:rPr>
          <w:rFonts w:cs="Arial"/>
          <w:b/>
          <w:noProof/>
          <w:sz w:val="40"/>
          <w:szCs w:val="40"/>
        </w:rPr>
      </w:pPr>
      <w:r w:rsidRPr="00CA6389">
        <w:rPr>
          <w:rFonts w:cs="Arial"/>
          <w:b/>
          <w:noProof/>
          <w:sz w:val="40"/>
          <w:szCs w:val="40"/>
        </w:rPr>
        <w:t>Work Site Evaluation Tool</w:t>
      </w:r>
    </w:p>
    <w:p w:rsidR="00CA6389" w:rsidRDefault="00CA6389" w:rsidP="00CA6389">
      <w:pPr>
        <w:pStyle w:val="NoSpacing"/>
        <w:ind w:firstLine="72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Student ____________________</w:t>
      </w: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  <w:t>Date _____________________</w:t>
      </w:r>
    </w:p>
    <w:p w:rsidR="00CA6389" w:rsidRDefault="00CA6389" w:rsidP="00CA6389">
      <w:pPr>
        <w:pStyle w:val="NoSpacing"/>
        <w:ind w:firstLine="72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Worksite ___________________</w:t>
      </w:r>
      <w:r>
        <w:rPr>
          <w:rFonts w:cs="Arial"/>
          <w:noProof/>
          <w:sz w:val="28"/>
          <w:szCs w:val="28"/>
        </w:rPr>
        <w:tab/>
        <w:t>Employer ________________  Teacher ______________</w:t>
      </w:r>
      <w:r>
        <w:rPr>
          <w:rFonts w:cs="Arial"/>
          <w:noProof/>
          <w:sz w:val="28"/>
          <w:szCs w:val="28"/>
        </w:rPr>
        <w:tab/>
      </w:r>
    </w:p>
    <w:p w:rsidR="00CA6389" w:rsidRDefault="00CA6389" w:rsidP="00CA6389">
      <w:pPr>
        <w:pStyle w:val="NoSpacing"/>
        <w:ind w:firstLine="720"/>
        <w:rPr>
          <w:rFonts w:cs="Arial"/>
          <w:noProof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8"/>
        <w:gridCol w:w="1350"/>
        <w:gridCol w:w="1440"/>
        <w:gridCol w:w="3348"/>
      </w:tblGrid>
      <w:tr w:rsidR="00CA6389" w:rsidTr="0003174A">
        <w:trPr>
          <w:cantSplit/>
          <w:trHeight w:val="458"/>
        </w:trPr>
        <w:tc>
          <w:tcPr>
            <w:tcW w:w="5598" w:type="dxa"/>
          </w:tcPr>
          <w:p w:rsidR="00CA6389" w:rsidRPr="0003174A" w:rsidRDefault="00CA6389" w:rsidP="0003174A">
            <w:pPr>
              <w:pStyle w:val="NoSpacing"/>
              <w:jc w:val="center"/>
              <w:rPr>
                <w:rFonts w:cs="Arial"/>
                <w:b/>
                <w:noProof/>
              </w:rPr>
            </w:pPr>
            <w:r w:rsidRPr="0003174A">
              <w:rPr>
                <w:rFonts w:cs="Arial"/>
                <w:b/>
                <w:noProof/>
              </w:rPr>
              <w:t>BEHAVIORS</w:t>
            </w:r>
          </w:p>
        </w:tc>
        <w:tc>
          <w:tcPr>
            <w:tcW w:w="1350" w:type="dxa"/>
          </w:tcPr>
          <w:p w:rsidR="00CA6389" w:rsidRPr="0003174A" w:rsidRDefault="00CA6389" w:rsidP="0003174A">
            <w:pPr>
              <w:pStyle w:val="NoSpacing"/>
              <w:jc w:val="center"/>
              <w:rPr>
                <w:rFonts w:cs="Arial"/>
                <w:b/>
                <w:noProof/>
              </w:rPr>
            </w:pPr>
            <w:r w:rsidRPr="0003174A">
              <w:rPr>
                <w:rFonts w:cs="Arial"/>
                <w:b/>
                <w:noProof/>
              </w:rPr>
              <w:t>NEEDS TO IMPROVE</w:t>
            </w:r>
          </w:p>
        </w:tc>
        <w:tc>
          <w:tcPr>
            <w:tcW w:w="1440" w:type="dxa"/>
          </w:tcPr>
          <w:p w:rsidR="00CA6389" w:rsidRPr="0003174A" w:rsidRDefault="0003174A" w:rsidP="0003174A">
            <w:pPr>
              <w:pStyle w:val="NoSpacing"/>
              <w:jc w:val="center"/>
              <w:rPr>
                <w:rFonts w:cs="Arial"/>
                <w:b/>
                <w:noProof/>
              </w:rPr>
            </w:pPr>
            <w:r w:rsidRPr="0003174A">
              <w:rPr>
                <w:rFonts w:cs="Arial"/>
                <w:b/>
                <w:noProof/>
              </w:rPr>
              <w:t>ACCEPTABLE</w:t>
            </w:r>
          </w:p>
        </w:tc>
        <w:tc>
          <w:tcPr>
            <w:tcW w:w="3348" w:type="dxa"/>
          </w:tcPr>
          <w:p w:rsidR="00CA6389" w:rsidRPr="0003174A" w:rsidRDefault="0003174A" w:rsidP="0003174A">
            <w:pPr>
              <w:pStyle w:val="NoSpacing"/>
              <w:jc w:val="center"/>
              <w:rPr>
                <w:rFonts w:cs="Arial"/>
                <w:b/>
                <w:noProof/>
              </w:rPr>
            </w:pPr>
            <w:r w:rsidRPr="0003174A">
              <w:rPr>
                <w:rFonts w:cs="Arial"/>
                <w:b/>
                <w:noProof/>
              </w:rPr>
              <w:t>COMMENTS</w:t>
            </w:r>
          </w:p>
        </w:tc>
      </w:tr>
      <w:tr w:rsidR="0003174A" w:rsidTr="0003174A">
        <w:tc>
          <w:tcPr>
            <w:tcW w:w="5598" w:type="dxa"/>
          </w:tcPr>
          <w:p w:rsidR="00CA6389" w:rsidRPr="0003174A" w:rsidRDefault="0003174A" w:rsidP="00CA6389">
            <w:pPr>
              <w:pStyle w:val="NoSpacing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t>APPEARANCE/HYGIENE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rPr>
          <w:trHeight w:val="179"/>
        </w:trPr>
        <w:tc>
          <w:tcPr>
            <w:tcW w:w="559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Pr="0003174A" w:rsidRDefault="0003174A" w:rsidP="00CA6389">
            <w:pPr>
              <w:pStyle w:val="NoSpacing"/>
              <w:rPr>
                <w:rFonts w:cs="Arial"/>
                <w:b/>
                <w:noProof/>
                <w:sz w:val="28"/>
                <w:szCs w:val="28"/>
              </w:rPr>
            </w:pPr>
            <w:r w:rsidRPr="0003174A">
              <w:rPr>
                <w:rFonts w:cs="Arial"/>
                <w:b/>
                <w:noProof/>
                <w:sz w:val="28"/>
                <w:szCs w:val="28"/>
              </w:rPr>
              <w:t>SOCIAL BEHAVIORS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Handles Stress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Makes eye contact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Refrains from unnecessary talking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Admits mistakes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Accepts praise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Cooperative &amp; Courteous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Appropriately interacts with others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Pr="0003174A" w:rsidRDefault="0003174A" w:rsidP="00CA6389">
            <w:pPr>
              <w:pStyle w:val="NoSpacing"/>
              <w:rPr>
                <w:rFonts w:cs="Arial"/>
                <w:b/>
                <w:noProof/>
                <w:sz w:val="28"/>
                <w:szCs w:val="28"/>
              </w:rPr>
            </w:pPr>
            <w:r w:rsidRPr="0003174A">
              <w:rPr>
                <w:rFonts w:cs="Arial"/>
                <w:b/>
                <w:noProof/>
                <w:sz w:val="28"/>
                <w:szCs w:val="28"/>
              </w:rPr>
              <w:t>COMMUNICATION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03174A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Effectively communicates with others (thoughts, needs)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Listens/pays attention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Pr="0003174A" w:rsidRDefault="0003174A" w:rsidP="00CA6389">
            <w:pPr>
              <w:pStyle w:val="NoSpacing"/>
              <w:rPr>
                <w:rFonts w:cs="Arial"/>
                <w:b/>
                <w:noProof/>
                <w:sz w:val="28"/>
                <w:szCs w:val="28"/>
              </w:rPr>
            </w:pPr>
            <w:r w:rsidRPr="0003174A">
              <w:rPr>
                <w:rFonts w:cs="Arial"/>
                <w:b/>
                <w:noProof/>
                <w:sz w:val="28"/>
                <w:szCs w:val="28"/>
              </w:rPr>
              <w:t>JOB PERFORMANCE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Follows written directions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Follows verbal directions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Takes initiative (looks for work that needs to be done and does it)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03174A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Responsible for work &amp; materials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Follows rules/policies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Attends to task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Correctly completes tasks (quality)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Works at appropriate rate (quantity)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Responds appropriately to suggestions &amp; corrections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Controls impulses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03174A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Attitude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Punctuality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Attendance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Physical Stamina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03174A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Ability to plan &amp; organize work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CA6389" w:rsidTr="0003174A">
        <w:tc>
          <w:tcPr>
            <w:tcW w:w="5598" w:type="dxa"/>
          </w:tcPr>
          <w:p w:rsidR="00CA6389" w:rsidRDefault="0003174A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Works well with co-workers (gets along, teamwork)</w:t>
            </w:r>
          </w:p>
        </w:tc>
        <w:tc>
          <w:tcPr>
            <w:tcW w:w="135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348" w:type="dxa"/>
          </w:tcPr>
          <w:p w:rsidR="00CA6389" w:rsidRDefault="00CA6389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</w:tbl>
    <w:p w:rsidR="00DE0B22" w:rsidRDefault="00DE0B22" w:rsidP="00CA6389">
      <w:pPr>
        <w:pStyle w:val="NoSpacing"/>
        <w:ind w:firstLine="720"/>
        <w:rPr>
          <w:rFonts w:cs="Arial"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3912"/>
        <w:gridCol w:w="3912"/>
      </w:tblGrid>
      <w:tr w:rsidR="00DE0B22" w:rsidTr="00DE0B22">
        <w:tc>
          <w:tcPr>
            <w:tcW w:w="3912" w:type="dxa"/>
            <w:vMerge w:val="restart"/>
          </w:tcPr>
          <w:p w:rsidR="00DE0B22" w:rsidRPr="00DE0B22" w:rsidRDefault="00DE0B22" w:rsidP="00DE0B22">
            <w:pPr>
              <w:pStyle w:val="NoSpacing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DE0B22">
              <w:rPr>
                <w:rFonts w:cs="Arial"/>
                <w:b/>
                <w:noProof/>
                <w:sz w:val="28"/>
                <w:szCs w:val="28"/>
              </w:rPr>
              <w:lastRenderedPageBreak/>
              <w:t>CONCERNS</w:t>
            </w:r>
          </w:p>
          <w:p w:rsidR="00DE0B22" w:rsidRPr="00DE0B22" w:rsidRDefault="00DE0B22" w:rsidP="00CA6389">
            <w:pPr>
              <w:pStyle w:val="NoSpacing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t>Over the next few weeks, the following work skills will be targeted to make improvements---</w:t>
            </w:r>
          </w:p>
        </w:tc>
        <w:tc>
          <w:tcPr>
            <w:tcW w:w="3912" w:type="dxa"/>
          </w:tcPr>
          <w:p w:rsidR="00DE0B22" w:rsidRPr="00DE0B22" w:rsidRDefault="00DE0B22" w:rsidP="00DE0B22">
            <w:pPr>
              <w:pStyle w:val="NoSpacing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DE0B22">
              <w:rPr>
                <w:rFonts w:cs="Arial"/>
                <w:b/>
                <w:noProof/>
                <w:sz w:val="28"/>
                <w:szCs w:val="28"/>
              </w:rPr>
              <w:t>PLAN OF ACTION</w:t>
            </w:r>
          </w:p>
        </w:tc>
        <w:tc>
          <w:tcPr>
            <w:tcW w:w="3912" w:type="dxa"/>
          </w:tcPr>
          <w:p w:rsidR="00DE0B22" w:rsidRPr="00DE0B22" w:rsidRDefault="00DE0B22" w:rsidP="00DE0B22">
            <w:pPr>
              <w:pStyle w:val="NoSpacing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DE0B22">
              <w:rPr>
                <w:rFonts w:cs="Arial"/>
                <w:b/>
                <w:noProof/>
                <w:sz w:val="28"/>
                <w:szCs w:val="28"/>
              </w:rPr>
              <w:t>RESULTS</w:t>
            </w:r>
          </w:p>
        </w:tc>
      </w:tr>
      <w:tr w:rsidR="00DE0B22" w:rsidTr="00DE0B22">
        <w:tc>
          <w:tcPr>
            <w:tcW w:w="3912" w:type="dxa"/>
            <w:vMerge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DE0B22" w:rsidTr="00DE0B22"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DE0B22" w:rsidTr="00DE0B22"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DE0B22" w:rsidTr="00DE0B22"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  <w:tr w:rsidR="00DE0B22" w:rsidTr="00DE0B22"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  <w:tc>
          <w:tcPr>
            <w:tcW w:w="3912" w:type="dxa"/>
          </w:tcPr>
          <w:p w:rsidR="00DE0B22" w:rsidRDefault="00DE0B22" w:rsidP="00CA6389">
            <w:pPr>
              <w:pStyle w:val="NoSpacing"/>
              <w:rPr>
                <w:rFonts w:cs="Arial"/>
                <w:noProof/>
                <w:sz w:val="28"/>
                <w:szCs w:val="28"/>
              </w:rPr>
            </w:pPr>
          </w:p>
        </w:tc>
      </w:tr>
    </w:tbl>
    <w:p w:rsidR="00CA6389" w:rsidRDefault="00CA6389" w:rsidP="00CA6389">
      <w:pPr>
        <w:pStyle w:val="NoSpacing"/>
        <w:ind w:firstLine="72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</w:p>
    <w:p w:rsidR="00DE0B22" w:rsidRDefault="00DE0B22" w:rsidP="00CA6389">
      <w:pPr>
        <w:pStyle w:val="NoSpacing"/>
        <w:ind w:firstLine="720"/>
        <w:rPr>
          <w:rFonts w:cs="Arial"/>
          <w:noProof/>
          <w:sz w:val="28"/>
          <w:szCs w:val="28"/>
        </w:rPr>
      </w:pPr>
    </w:p>
    <w:p w:rsidR="00DE0B22" w:rsidRPr="00A47892" w:rsidRDefault="00DE0B22" w:rsidP="00CA6389">
      <w:pPr>
        <w:pStyle w:val="NoSpacing"/>
        <w:ind w:firstLine="720"/>
        <w:rPr>
          <w:rFonts w:cs="Arial"/>
          <w:noProof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6"/>
      </w:tblGrid>
      <w:tr w:rsidR="00DE0B22" w:rsidTr="00DE0B22">
        <w:trPr>
          <w:trHeight w:val="483"/>
        </w:trPr>
        <w:tc>
          <w:tcPr>
            <w:tcW w:w="11736" w:type="dxa"/>
          </w:tcPr>
          <w:p w:rsidR="00DE0B22" w:rsidRPr="00DE0B22" w:rsidRDefault="00DE0B22" w:rsidP="00A47892">
            <w:pPr>
              <w:pStyle w:val="NoSpacing"/>
              <w:rPr>
                <w:b/>
                <w:sz w:val="28"/>
                <w:szCs w:val="28"/>
              </w:rPr>
            </w:pPr>
            <w:r w:rsidRPr="00DE0B22">
              <w:rPr>
                <w:b/>
                <w:sz w:val="28"/>
                <w:szCs w:val="28"/>
              </w:rPr>
              <w:t>COMMENTS:</w:t>
            </w:r>
          </w:p>
        </w:tc>
      </w:tr>
      <w:tr w:rsidR="00DE0B22" w:rsidTr="00DE0B22">
        <w:trPr>
          <w:trHeight w:val="381"/>
        </w:trPr>
        <w:tc>
          <w:tcPr>
            <w:tcW w:w="11736" w:type="dxa"/>
          </w:tcPr>
          <w:p w:rsidR="00DE0B22" w:rsidRDefault="00DE0B22" w:rsidP="00A47892">
            <w:pPr>
              <w:pStyle w:val="NoSpacing"/>
            </w:pPr>
          </w:p>
        </w:tc>
      </w:tr>
      <w:tr w:rsidR="00DE0B22" w:rsidTr="00DE0B22">
        <w:trPr>
          <w:trHeight w:val="381"/>
        </w:trPr>
        <w:tc>
          <w:tcPr>
            <w:tcW w:w="11736" w:type="dxa"/>
          </w:tcPr>
          <w:p w:rsidR="00DE0B22" w:rsidRDefault="00DE0B22" w:rsidP="00A47892">
            <w:pPr>
              <w:pStyle w:val="NoSpacing"/>
            </w:pPr>
          </w:p>
        </w:tc>
      </w:tr>
      <w:tr w:rsidR="00DE0B22" w:rsidTr="00DE0B22">
        <w:trPr>
          <w:trHeight w:val="381"/>
        </w:trPr>
        <w:tc>
          <w:tcPr>
            <w:tcW w:w="11736" w:type="dxa"/>
          </w:tcPr>
          <w:p w:rsidR="00DE0B22" w:rsidRDefault="00DE0B22" w:rsidP="00A47892">
            <w:pPr>
              <w:pStyle w:val="NoSpacing"/>
            </w:pPr>
          </w:p>
        </w:tc>
      </w:tr>
      <w:tr w:rsidR="00DE0B22" w:rsidTr="00DE0B22">
        <w:trPr>
          <w:trHeight w:val="381"/>
        </w:trPr>
        <w:tc>
          <w:tcPr>
            <w:tcW w:w="11736" w:type="dxa"/>
          </w:tcPr>
          <w:p w:rsidR="00DE0B22" w:rsidRDefault="00DE0B22" w:rsidP="00A47892">
            <w:pPr>
              <w:pStyle w:val="NoSpacing"/>
            </w:pPr>
          </w:p>
        </w:tc>
      </w:tr>
      <w:tr w:rsidR="00DE0B22" w:rsidTr="00DE0B22">
        <w:trPr>
          <w:trHeight w:val="396"/>
        </w:trPr>
        <w:tc>
          <w:tcPr>
            <w:tcW w:w="11736" w:type="dxa"/>
          </w:tcPr>
          <w:p w:rsidR="00DE0B22" w:rsidRDefault="00DE0B22" w:rsidP="00A47892">
            <w:pPr>
              <w:pStyle w:val="NoSpacing"/>
            </w:pPr>
          </w:p>
        </w:tc>
      </w:tr>
    </w:tbl>
    <w:p w:rsidR="00A47892" w:rsidRDefault="00A47892" w:rsidP="00A47892">
      <w:pPr>
        <w:pStyle w:val="NoSpacing"/>
        <w:ind w:firstLine="720"/>
      </w:pPr>
    </w:p>
    <w:sectPr w:rsidR="00A47892" w:rsidSect="00CA63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1FF"/>
    <w:multiLevelType w:val="hybridMultilevel"/>
    <w:tmpl w:val="09BA7D18"/>
    <w:lvl w:ilvl="0" w:tplc="C4BCF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92"/>
    <w:rsid w:val="0003174A"/>
    <w:rsid w:val="00A47892"/>
    <w:rsid w:val="00CA6389"/>
    <w:rsid w:val="00DE0B22"/>
    <w:rsid w:val="00E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892"/>
  </w:style>
  <w:style w:type="table" w:styleId="TableGrid">
    <w:name w:val="Table Grid"/>
    <w:basedOn w:val="TableNormal"/>
    <w:uiPriority w:val="59"/>
    <w:rsid w:val="00CA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A63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A63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CA638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63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892"/>
  </w:style>
  <w:style w:type="table" w:styleId="TableGrid">
    <w:name w:val="Table Grid"/>
    <w:basedOn w:val="TableNormal"/>
    <w:uiPriority w:val="59"/>
    <w:rsid w:val="00CA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A63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A63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CA638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63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93D2873B.dotm</Template>
  <TotalTime>34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Kirschman, Cindy</dc:creator>
  <cp:lastModifiedBy>Kirschman, Cindy</cp:lastModifiedBy>
  <cp:revision>1</cp:revision>
  <dcterms:created xsi:type="dcterms:W3CDTF">2017-12-28T20:13:00Z</dcterms:created>
  <dcterms:modified xsi:type="dcterms:W3CDTF">2017-12-28T20:48:00Z</dcterms:modified>
</cp:coreProperties>
</file>